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65" w:rsidRDefault="004C2BF5" w:rsidP="00953265">
      <w:pPr>
        <w:rPr>
          <w:rFonts w:ascii="Verdana" w:hAnsi="Verdana"/>
          <w:color w:val="8DB3E2" w:themeColor="text2" w:themeTint="66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2E49286" wp14:editId="65D5D42D">
            <wp:simplePos x="0" y="0"/>
            <wp:positionH relativeFrom="column">
              <wp:posOffset>5772785</wp:posOffset>
            </wp:positionH>
            <wp:positionV relativeFrom="paragraph">
              <wp:posOffset>-142875</wp:posOffset>
            </wp:positionV>
            <wp:extent cx="812800" cy="746125"/>
            <wp:effectExtent l="0" t="0" r="6350" b="0"/>
            <wp:wrapNone/>
            <wp:docPr id="1" name="Рисунок 0" descr="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39F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4F590C" wp14:editId="5517F37B">
                <wp:simplePos x="0" y="0"/>
                <wp:positionH relativeFrom="column">
                  <wp:posOffset>2048510</wp:posOffset>
                </wp:positionH>
                <wp:positionV relativeFrom="paragraph">
                  <wp:posOffset>-67945</wp:posOffset>
                </wp:positionV>
                <wp:extent cx="3498850" cy="302260"/>
                <wp:effectExtent l="0" t="0" r="635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85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06C3" w:rsidRPr="00DB13BE" w:rsidRDefault="00F506C3" w:rsidP="005263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</w:pPr>
                            <w:r w:rsidRPr="00DB13BE"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  <w:t>ПИЛОТНЫЙ ПРОЕКТ В САМАРСКОЙ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1.3pt;margin-top:-5.35pt;width:275.5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2WUggIAAA8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" stroked="f">
                <v:textbox>
                  <w:txbxContent>
                    <w:p w:rsidR="00F506C3" w:rsidRPr="00DB13BE" w:rsidRDefault="00F506C3" w:rsidP="00526386">
                      <w:pPr>
                        <w:jc w:val="center"/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</w:pPr>
                      <w:r w:rsidRPr="00DB13BE"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  <w:t>ПИЛОТНЫЙ ПРОЕКТ В САМАРСКОЙ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3F18EA" w:rsidRDefault="003F18EA" w:rsidP="00953265">
      <w:pPr>
        <w:spacing w:after="0" w:line="240" w:lineRule="auto"/>
        <w:jc w:val="center"/>
        <w:rPr>
          <w:rFonts w:ascii="Verdana" w:hAnsi="Verdana"/>
          <w:color w:val="8DB3E2" w:themeColor="text2" w:themeTint="66"/>
          <w:sz w:val="28"/>
          <w:szCs w:val="28"/>
        </w:rPr>
      </w:pPr>
    </w:p>
    <w:p w:rsidR="00A338DA" w:rsidRPr="004B7636" w:rsidRDefault="00A338DA" w:rsidP="00A338DA">
      <w:pPr>
        <w:spacing w:after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4B763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ПЕРЕЧЕНЬ</w:t>
      </w:r>
    </w:p>
    <w:p w:rsidR="00A338DA" w:rsidRPr="004B7636" w:rsidRDefault="00A338DA" w:rsidP="00A338DA">
      <w:pPr>
        <w:spacing w:after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4B763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нормативно-правовых актов регламентирующих порядок реализации</w:t>
      </w:r>
    </w:p>
    <w:p w:rsidR="00A338DA" w:rsidRPr="00A338DA" w:rsidRDefault="00A338DA" w:rsidP="00A338DA">
      <w:pPr>
        <w:spacing w:after="0" w:line="240" w:lineRule="auto"/>
        <w:jc w:val="center"/>
        <w:rPr>
          <w:rFonts w:ascii="Times New Roman" w:hAnsi="Times New Roman" w:cs="Times New Roman"/>
          <w:color w:val="548DD4" w:themeColor="text2" w:themeTint="99"/>
        </w:rPr>
      </w:pPr>
      <w:r w:rsidRPr="004B763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пилотного проекта</w:t>
      </w:r>
    </w:p>
    <w:p w:rsidR="00A338DA" w:rsidRPr="000731D7" w:rsidRDefault="00F934DE" w:rsidP="00A338DA">
      <w:pPr>
        <w:spacing w:after="0" w:line="360" w:lineRule="auto"/>
        <w:jc w:val="center"/>
        <w:rPr>
          <w:rFonts w:ascii="Arial" w:eastAsia="Arial" w:hAnsi="Arial" w:cs="Arial"/>
          <w:b/>
          <w:bCs/>
          <w:color w:val="800000"/>
        </w:rPr>
      </w:pPr>
      <w:r>
        <w:rPr>
          <w:rFonts w:ascii="Arial" w:eastAsia="Arial" w:hAnsi="Arial" w:cs="Arial"/>
          <w:b/>
          <w:bCs/>
          <w:color w:val="800000"/>
        </w:rPr>
        <w:t xml:space="preserve"> </w:t>
      </w:r>
      <w:bookmarkStart w:id="0" w:name="_GoBack"/>
      <w:bookmarkEnd w:id="0"/>
    </w:p>
    <w:p w:rsidR="00A338DA" w:rsidRPr="002E2F95" w:rsidRDefault="00A338DA" w:rsidP="004B7636">
      <w:pPr>
        <w:pStyle w:val="ConsPlusNormal"/>
        <w:spacing w:line="320" w:lineRule="exact"/>
        <w:ind w:firstLine="0"/>
        <w:jc w:val="both"/>
        <w:rPr>
          <w:rFonts w:ascii="Times New Roman" w:hAnsi="Times New Roman"/>
          <w:kern w:val="18"/>
          <w:sz w:val="22"/>
          <w:szCs w:val="22"/>
        </w:rPr>
      </w:pPr>
      <w:r w:rsidRPr="002E2F95">
        <w:rPr>
          <w:rFonts w:ascii="Times New Roman" w:hAnsi="Times New Roman"/>
          <w:kern w:val="18"/>
          <w:sz w:val="22"/>
          <w:szCs w:val="22"/>
        </w:rPr>
        <w:t>1.</w:t>
      </w:r>
      <w:r w:rsidR="00CD39F4">
        <w:rPr>
          <w:rFonts w:ascii="Times New Roman" w:hAnsi="Times New Roman"/>
          <w:bCs/>
          <w:kern w:val="18"/>
          <w:sz w:val="22"/>
          <w:szCs w:val="22"/>
        </w:rPr>
        <w:t xml:space="preserve"> </w:t>
      </w:r>
      <w:proofErr w:type="gramStart"/>
      <w:r w:rsidRPr="002E2F95">
        <w:rPr>
          <w:rFonts w:ascii="Times New Roman" w:hAnsi="Times New Roman"/>
          <w:bCs/>
          <w:kern w:val="18"/>
          <w:sz w:val="22"/>
          <w:szCs w:val="22"/>
        </w:rPr>
        <w:t>Постановление Правительства Российской Федерации от 21.04.2011 № 294</w:t>
      </w:r>
      <w:r w:rsidRPr="002E2F95">
        <w:rPr>
          <w:rFonts w:ascii="Times New Roman" w:hAnsi="Times New Roman"/>
          <w:kern w:val="18"/>
          <w:sz w:val="22"/>
          <w:szCs w:val="22"/>
        </w:rPr>
        <w:t xml:space="preserve"> </w:t>
      </w:r>
      <w:r w:rsidRPr="002E2F95">
        <w:rPr>
          <w:rFonts w:ascii="Times New Roman" w:hAnsi="Times New Roman"/>
          <w:kern w:val="18"/>
          <w:sz w:val="22"/>
          <w:szCs w:val="22"/>
        </w:rPr>
        <w:br/>
        <w:t>«Об особенностях финансового обеспечения, назначения и выплаты в 2012- 2015 годах территориальными органами Фонда социального страхования РФ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осуществления иных выплат и возмещения расходов</w:t>
      </w:r>
      <w:proofErr w:type="gramEnd"/>
      <w:r w:rsidRPr="002E2F95">
        <w:rPr>
          <w:rFonts w:ascii="Times New Roman" w:hAnsi="Times New Roman"/>
          <w:kern w:val="18"/>
          <w:sz w:val="22"/>
          <w:szCs w:val="22"/>
        </w:rPr>
        <w:t xml:space="preserve"> страхователя на предупредительные меры по сокращению производственного травматизма и профессиональных заболеваний работников, а также об особенностях уплаты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заболеваний»;</w:t>
      </w:r>
    </w:p>
    <w:p w:rsidR="00A338DA" w:rsidRPr="002E2F95" w:rsidRDefault="00CD39F4" w:rsidP="004B7636">
      <w:pPr>
        <w:pStyle w:val="ConsPlusNormal"/>
        <w:spacing w:line="320" w:lineRule="exact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2. </w:t>
      </w:r>
      <w:r w:rsidR="00A338DA" w:rsidRPr="002E2F95">
        <w:rPr>
          <w:rFonts w:ascii="Times New Roman" w:hAnsi="Times New Roman"/>
          <w:bCs/>
          <w:sz w:val="22"/>
          <w:szCs w:val="22"/>
        </w:rPr>
        <w:t>Приказ Минтруда Российской Федерации от 19.03.2013 № 107н</w:t>
      </w:r>
      <w:r w:rsidR="00A338DA" w:rsidRPr="002E2F95">
        <w:rPr>
          <w:rFonts w:ascii="Times New Roman" w:hAnsi="Times New Roman"/>
          <w:sz w:val="22"/>
          <w:szCs w:val="22"/>
        </w:rPr>
        <w:t xml:space="preserve"> «Об утверждении формы расчета </w:t>
      </w:r>
      <w:proofErr w:type="gramStart"/>
      <w:r w:rsidR="00A338DA" w:rsidRPr="002E2F95">
        <w:rPr>
          <w:rFonts w:ascii="Times New Roman" w:hAnsi="Times New Roman"/>
          <w:sz w:val="22"/>
          <w:szCs w:val="22"/>
        </w:rPr>
        <w:t>по</w:t>
      </w:r>
      <w:proofErr w:type="gramEnd"/>
      <w:r w:rsidR="00A338DA" w:rsidRPr="002E2F95">
        <w:rPr>
          <w:rFonts w:ascii="Times New Roman" w:hAnsi="Times New Roman"/>
          <w:sz w:val="22"/>
          <w:szCs w:val="22"/>
        </w:rPr>
        <w:t xml:space="preserve">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и порядка ее заполнения»;</w:t>
      </w:r>
    </w:p>
    <w:p w:rsidR="00A338DA" w:rsidRPr="002E2F95" w:rsidRDefault="00A338DA" w:rsidP="004B7636">
      <w:pPr>
        <w:pStyle w:val="ConsPlusNormal"/>
        <w:spacing w:line="320" w:lineRule="exact"/>
        <w:ind w:firstLine="0"/>
        <w:jc w:val="both"/>
        <w:rPr>
          <w:rFonts w:ascii="Times New Roman" w:hAnsi="Times New Roman"/>
          <w:sz w:val="22"/>
          <w:szCs w:val="22"/>
        </w:rPr>
      </w:pPr>
      <w:r w:rsidRPr="002E2F95">
        <w:rPr>
          <w:rFonts w:ascii="Times New Roman" w:hAnsi="Times New Roman"/>
          <w:sz w:val="22"/>
          <w:szCs w:val="22"/>
        </w:rPr>
        <w:t xml:space="preserve">3. </w:t>
      </w:r>
      <w:proofErr w:type="gramStart"/>
      <w:r w:rsidRPr="002E2F95">
        <w:rPr>
          <w:rFonts w:ascii="Times New Roman" w:hAnsi="Times New Roman"/>
          <w:bCs/>
          <w:sz w:val="22"/>
          <w:szCs w:val="22"/>
        </w:rPr>
        <w:t>Приказ Фонда социального страхования Российской Федерации от 17.09.2012 № 335</w:t>
      </w:r>
      <w:r w:rsidRPr="002E2F95">
        <w:rPr>
          <w:rFonts w:ascii="Times New Roman" w:hAnsi="Times New Roman"/>
          <w:sz w:val="22"/>
          <w:szCs w:val="22"/>
        </w:rPr>
        <w:t xml:space="preserve"> </w:t>
      </w:r>
      <w:r w:rsidRPr="002E2F95">
        <w:rPr>
          <w:rFonts w:ascii="Times New Roman" w:hAnsi="Times New Roman"/>
          <w:sz w:val="22"/>
          <w:szCs w:val="22"/>
        </w:rPr>
        <w:br/>
        <w:t>«Об утверждении форм документов, применяемых для выплаты в 2012 и 2013 годах страхового обеспечения и иных выплат в субъектах Российской Федерации, участвующих в реализации пилотного проекта, предусматривающего назначение и выплату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</w:t>
      </w:r>
      <w:proofErr w:type="gramEnd"/>
      <w:r w:rsidRPr="002E2F95">
        <w:rPr>
          <w:rFonts w:ascii="Times New Roman" w:hAnsi="Times New Roman"/>
          <w:sz w:val="22"/>
          <w:szCs w:val="22"/>
        </w:rPr>
        <w:t xml:space="preserve"> страхованию от несчастных случаев на производстве и профессиональных заболеваний, иных выплат и расходов территориальными органами Фонда социального страхования Российской Федерации»;</w:t>
      </w:r>
    </w:p>
    <w:p w:rsidR="00A338DA" w:rsidRPr="002E2F95" w:rsidRDefault="00A338DA" w:rsidP="004B7636">
      <w:pPr>
        <w:pStyle w:val="ConsPlusNormal"/>
        <w:spacing w:line="320" w:lineRule="exact"/>
        <w:ind w:firstLine="0"/>
        <w:jc w:val="both"/>
        <w:rPr>
          <w:rFonts w:ascii="Times New Roman" w:hAnsi="Times New Roman"/>
          <w:sz w:val="22"/>
          <w:szCs w:val="22"/>
        </w:rPr>
      </w:pPr>
      <w:r w:rsidRPr="002E2F95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2E2F95">
        <w:rPr>
          <w:rFonts w:ascii="Times New Roman" w:hAnsi="Times New Roman"/>
          <w:sz w:val="22"/>
          <w:szCs w:val="22"/>
        </w:rPr>
        <w:t xml:space="preserve">Приказ </w:t>
      </w:r>
      <w:proofErr w:type="spellStart"/>
      <w:r w:rsidRPr="002E2F95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2E2F95">
        <w:rPr>
          <w:rFonts w:ascii="Times New Roman" w:hAnsi="Times New Roman"/>
          <w:sz w:val="22"/>
          <w:szCs w:val="22"/>
        </w:rPr>
        <w:t xml:space="preserve"> Российской Федерации от 11.07.2011 № 709н «Об утверждении формы заявления о возмещении в 2012 - 2013 годах страхователю, зарегистрированному в территориальных органах Фонда социального страхования Российской Федерации, находящихся на территории субъектов Российской Федерации, участвующих в реализации пилотного проекта, произведенных расходов на оплату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</w:t>
      </w:r>
      <w:proofErr w:type="gramEnd"/>
      <w:r w:rsidRPr="002E2F95">
        <w:rPr>
          <w:rFonts w:ascii="Times New Roman" w:hAnsi="Times New Roman"/>
          <w:sz w:val="22"/>
          <w:szCs w:val="22"/>
        </w:rPr>
        <w:t xml:space="preserve"> вредными и (или) опасными производственными факторами»;</w:t>
      </w:r>
    </w:p>
    <w:p w:rsidR="00A338DA" w:rsidRPr="002E2F95" w:rsidRDefault="00A338DA" w:rsidP="004B7636">
      <w:pPr>
        <w:pStyle w:val="ConsPlusNormal"/>
        <w:spacing w:line="320" w:lineRule="exact"/>
        <w:ind w:firstLine="0"/>
        <w:jc w:val="both"/>
        <w:rPr>
          <w:rFonts w:ascii="Times New Roman" w:hAnsi="Times New Roman"/>
          <w:sz w:val="22"/>
          <w:szCs w:val="22"/>
        </w:rPr>
      </w:pPr>
      <w:r w:rsidRPr="002E2F95">
        <w:rPr>
          <w:rFonts w:ascii="Times New Roman" w:hAnsi="Times New Roman"/>
          <w:bCs/>
          <w:sz w:val="22"/>
          <w:szCs w:val="22"/>
        </w:rPr>
        <w:t>5. Приказ Фонда социального страхования Российской Федерации от 15.06.2012 № 223</w:t>
      </w:r>
      <w:r w:rsidRPr="002E2F95">
        <w:rPr>
          <w:rFonts w:ascii="Times New Roman" w:hAnsi="Times New Roman"/>
          <w:sz w:val="22"/>
          <w:szCs w:val="22"/>
        </w:rPr>
        <w:t xml:space="preserve"> «Об утверждении форм реестров сведений, необходимых для назначения и выплаты соответствующего вида пособия, и порядков их заполнения»;</w:t>
      </w:r>
    </w:p>
    <w:p w:rsidR="003F18EA" w:rsidRDefault="00A338DA" w:rsidP="004B7636">
      <w:pPr>
        <w:pStyle w:val="ConsPlusNormal"/>
        <w:spacing w:line="320" w:lineRule="exact"/>
        <w:ind w:firstLine="0"/>
        <w:jc w:val="both"/>
        <w:rPr>
          <w:rFonts w:ascii="Verdana" w:hAnsi="Verdana"/>
          <w:color w:val="8DB3E2" w:themeColor="text2" w:themeTint="66"/>
          <w:sz w:val="28"/>
          <w:szCs w:val="28"/>
        </w:rPr>
      </w:pPr>
      <w:r w:rsidRPr="002E2F95">
        <w:rPr>
          <w:rFonts w:ascii="Times New Roman" w:hAnsi="Times New Roman"/>
          <w:sz w:val="22"/>
          <w:szCs w:val="22"/>
        </w:rPr>
        <w:t xml:space="preserve">6. </w:t>
      </w:r>
      <w:proofErr w:type="gramStart"/>
      <w:r w:rsidRPr="002E2F95">
        <w:rPr>
          <w:rFonts w:ascii="Times New Roman" w:hAnsi="Times New Roman"/>
          <w:bCs/>
          <w:sz w:val="22"/>
          <w:szCs w:val="22"/>
        </w:rPr>
        <w:t>Приказ Фонда социального страхования Российской Федерации от 21.05.2012 № 180</w:t>
      </w:r>
      <w:r w:rsidRPr="002E2F95">
        <w:rPr>
          <w:rFonts w:ascii="Times New Roman" w:hAnsi="Times New Roman"/>
          <w:sz w:val="22"/>
          <w:szCs w:val="22"/>
        </w:rPr>
        <w:t xml:space="preserve"> </w:t>
      </w:r>
      <w:r w:rsidRPr="002E2F95">
        <w:rPr>
          <w:rFonts w:ascii="Times New Roman" w:hAnsi="Times New Roman"/>
          <w:sz w:val="22"/>
          <w:szCs w:val="22"/>
        </w:rPr>
        <w:br/>
        <w:t>«Об утверждении особенностей заполнения страхователями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- 4 ФСС)».</w:t>
      </w:r>
      <w:proofErr w:type="gramEnd"/>
    </w:p>
    <w:sectPr w:rsidR="003F18EA" w:rsidSect="00CD39F4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C3"/>
    <w:rsid w:val="0000013F"/>
    <w:rsid w:val="00043559"/>
    <w:rsid w:val="00146D3D"/>
    <w:rsid w:val="00207992"/>
    <w:rsid w:val="002626C3"/>
    <w:rsid w:val="002E2F95"/>
    <w:rsid w:val="003F18EA"/>
    <w:rsid w:val="003F6786"/>
    <w:rsid w:val="0042380A"/>
    <w:rsid w:val="00431B7A"/>
    <w:rsid w:val="004B7636"/>
    <w:rsid w:val="004C2BF5"/>
    <w:rsid w:val="00526386"/>
    <w:rsid w:val="00555056"/>
    <w:rsid w:val="005A31F4"/>
    <w:rsid w:val="006261F3"/>
    <w:rsid w:val="00702066"/>
    <w:rsid w:val="007B030A"/>
    <w:rsid w:val="00953265"/>
    <w:rsid w:val="00A07DE4"/>
    <w:rsid w:val="00A338DA"/>
    <w:rsid w:val="00A60CED"/>
    <w:rsid w:val="00B701E4"/>
    <w:rsid w:val="00C579B7"/>
    <w:rsid w:val="00CA0A8F"/>
    <w:rsid w:val="00CD39F4"/>
    <w:rsid w:val="00DB13BE"/>
    <w:rsid w:val="00DD2E5C"/>
    <w:rsid w:val="00E072A9"/>
    <w:rsid w:val="00EF32C4"/>
    <w:rsid w:val="00F3239E"/>
    <w:rsid w:val="00F506C3"/>
    <w:rsid w:val="00F934DE"/>
    <w:rsid w:val="00F9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paragraph" w:customStyle="1" w:styleId="ConsPlusNormal">
    <w:name w:val="ConsPlusNormal"/>
    <w:next w:val="a"/>
    <w:rsid w:val="00A338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paragraph" w:customStyle="1" w:styleId="ConsPlusNormal">
    <w:name w:val="ConsPlusNormal"/>
    <w:next w:val="a"/>
    <w:rsid w:val="00A338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D450A-F929-4A20-BE25-850529D3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Пользователь</cp:lastModifiedBy>
  <cp:revision>10</cp:revision>
  <cp:lastPrinted>2015-01-27T05:09:00Z</cp:lastPrinted>
  <dcterms:created xsi:type="dcterms:W3CDTF">2015-01-27T13:07:00Z</dcterms:created>
  <dcterms:modified xsi:type="dcterms:W3CDTF">2015-01-29T09:06:00Z</dcterms:modified>
</cp:coreProperties>
</file>